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072" w:rsidRPr="00486C9C" w:rsidRDefault="00B662CB">
      <w:pPr>
        <w:jc w:val="center"/>
        <w:rPr>
          <w:rFonts w:ascii="Times New Roman" w:hAnsi="Times New Roman" w:cs="Times New Roman"/>
          <w:sz w:val="24"/>
          <w:szCs w:val="24"/>
        </w:rPr>
      </w:pPr>
      <w:r w:rsidRPr="00486C9C">
        <w:rPr>
          <w:rFonts w:ascii="Times New Roman" w:hAnsi="Times New Roman" w:cs="Times New Roman"/>
          <w:b/>
          <w:sz w:val="24"/>
          <w:szCs w:val="24"/>
        </w:rPr>
        <w:t>ТЕХНИКАЛЫҚ ТАПСЫРМА</w:t>
      </w:r>
    </w:p>
    <w:p w:rsidR="003F3072" w:rsidRPr="00486C9C" w:rsidRDefault="00B662CB">
      <w:pPr>
        <w:jc w:val="center"/>
        <w:rPr>
          <w:rFonts w:ascii="Times New Roman" w:hAnsi="Times New Roman" w:cs="Times New Roman"/>
          <w:sz w:val="24"/>
          <w:szCs w:val="24"/>
        </w:rPr>
      </w:pPr>
      <w:r w:rsidRPr="00486C9C">
        <w:rPr>
          <w:rFonts w:ascii="Times New Roman" w:hAnsi="Times New Roman" w:cs="Times New Roman"/>
          <w:sz w:val="24"/>
          <w:szCs w:val="24"/>
        </w:rPr>
        <w:t>Нысан: «ОПД-дан КУУН-ға дейінгі экспорттық мұнай құбырын жаңғырту. Маңғыстау облысы, Доңға кен орны»</w:t>
      </w:r>
    </w:p>
    <w:tbl>
      <w:tblPr>
        <w:tblStyle w:val="aff0"/>
        <w:tblW w:w="9889" w:type="dxa"/>
        <w:tblLook w:val="04A0" w:firstRow="1" w:lastRow="0" w:firstColumn="1" w:lastColumn="0" w:noHBand="0" w:noVBand="1"/>
      </w:tblPr>
      <w:tblGrid>
        <w:gridCol w:w="817"/>
        <w:gridCol w:w="3260"/>
        <w:gridCol w:w="5812"/>
      </w:tblGrid>
      <w:tr w:rsidR="003F3072" w:rsidRPr="00486C9C" w:rsidTr="00486C9C">
        <w:tc>
          <w:tcPr>
            <w:tcW w:w="817" w:type="dxa"/>
          </w:tcPr>
          <w:p w:rsidR="003F3072" w:rsidRPr="00486C9C" w:rsidRDefault="00B662CB" w:rsidP="00486C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3F3072" w:rsidRPr="00486C9C" w:rsidRDefault="00B662CB" w:rsidP="00486C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86C9C">
              <w:rPr>
                <w:rFonts w:ascii="Times New Roman" w:hAnsi="Times New Roman" w:cs="Times New Roman"/>
                <w:b/>
                <w:sz w:val="24"/>
                <w:szCs w:val="24"/>
              </w:rPr>
              <w:t>Негізгі</w:t>
            </w:r>
            <w:proofErr w:type="spellEnd"/>
            <w:r w:rsidRPr="00486C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b/>
                <w:sz w:val="24"/>
                <w:szCs w:val="24"/>
              </w:rPr>
              <w:t>деректер</w:t>
            </w:r>
            <w:proofErr w:type="spellEnd"/>
            <w:r w:rsidRPr="00486C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b/>
                <w:sz w:val="24"/>
                <w:szCs w:val="24"/>
              </w:rPr>
              <w:t>тізбесі</w:t>
            </w:r>
            <w:proofErr w:type="spellEnd"/>
          </w:p>
        </w:tc>
        <w:tc>
          <w:tcPr>
            <w:tcW w:w="5812" w:type="dxa"/>
          </w:tcPr>
          <w:p w:rsidR="003F3072" w:rsidRPr="00486C9C" w:rsidRDefault="00B662CB" w:rsidP="00486C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86C9C">
              <w:rPr>
                <w:rFonts w:ascii="Times New Roman" w:hAnsi="Times New Roman" w:cs="Times New Roman"/>
                <w:b/>
                <w:sz w:val="24"/>
                <w:szCs w:val="24"/>
              </w:rPr>
              <w:t>Негізгі</w:t>
            </w:r>
            <w:proofErr w:type="spellEnd"/>
            <w:r w:rsidRPr="00486C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b/>
                <w:sz w:val="24"/>
                <w:szCs w:val="24"/>
              </w:rPr>
              <w:t>деректер</w:t>
            </w:r>
            <w:proofErr w:type="spellEnd"/>
            <w:r w:rsidRPr="00486C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b/>
                <w:sz w:val="24"/>
                <w:szCs w:val="24"/>
              </w:rPr>
              <w:t>мен</w:t>
            </w:r>
            <w:proofErr w:type="spellEnd"/>
            <w:r w:rsidRPr="00486C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b/>
                <w:sz w:val="24"/>
                <w:szCs w:val="24"/>
              </w:rPr>
              <w:t>талаптар</w:t>
            </w:r>
            <w:proofErr w:type="spellEnd"/>
          </w:p>
        </w:tc>
      </w:tr>
      <w:tr w:rsidR="003F3072" w:rsidRPr="00486C9C" w:rsidTr="00486C9C">
        <w:tc>
          <w:tcPr>
            <w:tcW w:w="817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Нысанның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орналасқан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жері</w:t>
            </w:r>
            <w:proofErr w:type="spellEnd"/>
          </w:p>
        </w:tc>
        <w:tc>
          <w:tcPr>
            <w:tcW w:w="5812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Қазақстан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Республикасы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Маңғыстау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облысы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Доңға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орны</w:t>
            </w:r>
            <w:proofErr w:type="spellEnd"/>
          </w:p>
        </w:tc>
      </w:tr>
      <w:tr w:rsidR="003F3072" w:rsidRPr="00486C9C" w:rsidTr="00486C9C">
        <w:tc>
          <w:tcPr>
            <w:tcW w:w="817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Құрылысқа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негіздеме</w:t>
            </w:r>
            <w:proofErr w:type="spellEnd"/>
          </w:p>
        </w:tc>
        <w:tc>
          <w:tcPr>
            <w:tcW w:w="5812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2.1.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Шарт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2.2. Осы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техникалық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тапсырма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2.3.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Жобалық-сметалық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құжаттама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F3072" w:rsidRPr="00486C9C" w:rsidTr="00486C9C">
        <w:tc>
          <w:tcPr>
            <w:tcW w:w="817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мерзімі</w:t>
            </w:r>
            <w:proofErr w:type="spellEnd"/>
          </w:p>
        </w:tc>
        <w:tc>
          <w:tcPr>
            <w:tcW w:w="5812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Шарт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жасалған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күннен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бастап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30.11.2026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жылға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дейін</w:t>
            </w:r>
            <w:proofErr w:type="spellEnd"/>
          </w:p>
        </w:tc>
      </w:tr>
      <w:tr w:rsidR="003F3072" w:rsidRPr="00486C9C" w:rsidTr="00486C9C">
        <w:tc>
          <w:tcPr>
            <w:tcW w:w="817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Құрылыс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нысанының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жауапкершілік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деңгейі</w:t>
            </w:r>
            <w:proofErr w:type="spellEnd"/>
          </w:p>
        </w:tc>
        <w:tc>
          <w:tcPr>
            <w:tcW w:w="5812" w:type="dxa"/>
          </w:tcPr>
          <w:p w:rsidR="003F3072" w:rsidRP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Мердігер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Қазақстан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Республикасының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заңнамасына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сәйкес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құрылыс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монтаж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жұмыстарына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санаттағы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қолданыстағы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лицензияға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болуы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тиіс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келесі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жұмыс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түрлерімен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: -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инженерлік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желілер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жүйелерді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орнату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ішінде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күрделі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жөндеу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реконструкциялау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соның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ішінде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: -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электрмен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жабдықтау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желілері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сыртқы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жарығын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ішкі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жарығы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жылыту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жүйелерін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орнату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-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технологиялық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жабдықтарды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монтаждау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іске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қосу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баптау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жұмыстары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ішінде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: -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байланыс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апатқа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қарсы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қорғаныс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бақылау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дабыл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жүйелері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көлік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энергетикасы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сумен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жабдықтау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объектілеріндегі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бұғаттау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жүйелері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сондай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өндірістік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мақсаттағы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есепке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бақылау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аспаптары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-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топырақтағы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арнайы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жұмыстар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соның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ішінде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: -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негіздерді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дайындау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-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ғимараттар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құрылыстардың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көтергіш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немесе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қоршау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конструкцияларын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тұрғызу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ішінде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көпірлер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көлік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эстакадалары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тоннельдер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жол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өткелдері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өзге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жасанды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құрылыстар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ішінде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күрделі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жөндеу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реконструкциялау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соның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ішінде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: -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монолитті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сондай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құрастырмалы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бетон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темірбетон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конструкцияларын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монтаждау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қабырға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арақабырға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элементтерін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қалау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ойықтарды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толтыру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- </w:t>
            </w:r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металл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конструкцияларын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монтаждау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-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желілік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құрылыстарды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төсеу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бойынша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арнайы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құрылыс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монтаж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жұмыстары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ішінде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күрделі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жөндеу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реконструкциялау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соның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ішінде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: -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кәсіпшілік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магистральдық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мұнай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құбырлары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газ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құбырлары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сондай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мұнай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өнімдері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құбырларының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магистральдық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желілері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3072" w:rsidRPr="00486C9C" w:rsidTr="00486C9C">
        <w:tc>
          <w:tcPr>
            <w:tcW w:w="817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Орындалатын жұмыстар құрамы</w:t>
            </w:r>
          </w:p>
        </w:tc>
        <w:tc>
          <w:tcPr>
            <w:tcW w:w="5812" w:type="dxa"/>
          </w:tcPr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көлеміне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мыналар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кіреді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жобалық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құжаттамаға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мұнай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құбырын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салу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жер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жұмыстары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құбыржолды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монтаждау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төсеу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көлденең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бағытталған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бұрғылау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әдісімен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құбыржол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төсеу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дәнекерлеу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жұмыстары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жылыту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кабельдерін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монтаждау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арматурасын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монтаждау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құбыржолды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гидросынақтан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коррозияға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құбыржолды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электрохимиялық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электротехникалық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жұмыстар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технологиялық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процестерді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автоматтандыру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автоматты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өрт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дабылы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газды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жүйесі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жылу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оқшаулау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жұмыстары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жұмыстары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темірбетон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құдықтарын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алаңдарын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іргетастарын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орнату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конструкцияларын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монтаждау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қосу-баптау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жұмыстары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атқарушылық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құжаттама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нысанды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берушіге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тапсыру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F3072" w:rsidRP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түсірілім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материалдарын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Градкадастрға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тапсыру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3072" w:rsidRPr="00486C9C" w:rsidTr="00486C9C">
        <w:tc>
          <w:tcPr>
            <w:tcW w:w="817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260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Жұмыс режимі</w:t>
            </w:r>
          </w:p>
        </w:tc>
        <w:tc>
          <w:tcPr>
            <w:tcW w:w="5812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Үздіксіз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3072" w:rsidRPr="00486C9C" w:rsidTr="00486C9C">
        <w:tc>
          <w:tcPr>
            <w:tcW w:w="817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Персоналға қойылатын талаптар</w:t>
            </w:r>
          </w:p>
        </w:tc>
        <w:tc>
          <w:tcPr>
            <w:tcW w:w="5812" w:type="dxa"/>
          </w:tcPr>
          <w:p w:rsidR="003F3072" w:rsidRP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Шартты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шартқа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№2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қосымшаға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Сатып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алынатын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жұмыстардың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сипаттамасы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талап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етілетін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функционалдық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сапалық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сипаттамалары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бар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ерекшелік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құжатын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басшылыққа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3072" w:rsidRPr="00486C9C" w:rsidTr="00486C9C">
        <w:tc>
          <w:tcPr>
            <w:tcW w:w="817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Техникаға қойылатын талаптар</w:t>
            </w:r>
          </w:p>
        </w:tc>
        <w:tc>
          <w:tcPr>
            <w:tcW w:w="5812" w:type="dxa"/>
          </w:tcPr>
          <w:p w:rsidR="003F3072" w:rsidRP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Мердігердің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меншігінде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жалға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алынған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келесі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: 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Экскаватор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бірлік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шығарылған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жылы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2020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жылдан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ерте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шассиіндегі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кран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жүк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көтергіштігі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25 т —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бірлік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шығарылған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жылы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2020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жылдан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ерте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Самосвал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автокөлігі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бірлік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шығарылған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жылы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2022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жылдан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ерте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Құбыр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төсегіш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бірлік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Жылжымалы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дәнекерлеу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агрегаттары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Трал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тіркемесімен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) — 1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Тендерлік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өтінім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құрамында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келесі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құжаттарды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ұсыну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: 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тізімі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паспорттардың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электрондық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көшірмелері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жалдау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шарттарының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электрондық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көшірмелері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жалға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лынған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662CB" w:rsidRPr="00486C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3072" w:rsidRPr="00486C9C" w:rsidTr="00486C9C">
        <w:tc>
          <w:tcPr>
            <w:tcW w:w="817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Қатысушының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біліктілігіне қойылатын талаптар</w:t>
            </w:r>
          </w:p>
        </w:tc>
        <w:tc>
          <w:tcPr>
            <w:tcW w:w="5812" w:type="dxa"/>
          </w:tcPr>
          <w:p w:rsidR="003F3072" w:rsidRP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– 8-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тармаққа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сәйкес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материалдық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техникалық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базаның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болуы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құрылыс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монтаж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жұмыстарына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ҚМЖ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) I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санаттағы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лицензияның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болуы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3072" w:rsidRPr="00486C9C" w:rsidTr="00486C9C">
        <w:tc>
          <w:tcPr>
            <w:tcW w:w="817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260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Қауіпсіздік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тал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аптары</w:t>
            </w:r>
          </w:p>
        </w:tc>
        <w:tc>
          <w:tcPr>
            <w:tcW w:w="5812" w:type="dxa"/>
          </w:tcPr>
          <w:p w:rsidR="003F3072" w:rsidRP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Мердігер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келесі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талаптарды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: 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өнеркәсіптік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еңбекті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өрт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қауіпсіздігі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экологиялық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– ҚР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азаматтық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саласындағы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заңнамасы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Мердігер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қызметкерлерді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қорғаныс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құралдарымен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(ЖҚҚ)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қамтамасыз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3072" w:rsidRPr="00486C9C" w:rsidTr="00486C9C">
        <w:tc>
          <w:tcPr>
            <w:tcW w:w="817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Атқарушылық құжаттама</w:t>
            </w:r>
          </w:p>
        </w:tc>
        <w:tc>
          <w:tcPr>
            <w:tcW w:w="5812" w:type="dxa"/>
          </w:tcPr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Жұмыстар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аяқталғаннан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кейін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Мердігер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қағаз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электрондық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түрде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келесі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атқарушылық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құжаттаманы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ұсынуға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міндетті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атқарушылық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сызбалар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62CB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жасырын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жұмыстарды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куәландыру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актілері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662CB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орындалған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жұмыстар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актілері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662CB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жұмыс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өндірісі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журналы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662CB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арнайы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журналдар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662CB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қолданылатын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материалдардың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паспорттары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сертификаттары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662CB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қағаз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электрондық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тасымалдағыштағы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атқарушылық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құжаттама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F3072" w:rsidRPr="00486C9C" w:rsidRDefault="0048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деректерді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Градкадастрға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C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енгізу</w:t>
            </w:r>
            <w:proofErr w:type="spellEnd"/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3072" w:rsidRPr="00486C9C" w:rsidTr="00486C9C">
        <w:tc>
          <w:tcPr>
            <w:tcW w:w="817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Жұмыстар сапасына қойылатын талаптар</w:t>
            </w:r>
          </w:p>
        </w:tc>
        <w:tc>
          <w:tcPr>
            <w:tcW w:w="5812" w:type="dxa"/>
          </w:tcPr>
          <w:p w:rsidR="00B662CB" w:rsidRDefault="00B662CB">
            <w:proofErr w:type="spellStart"/>
            <w:r>
              <w:t>Барлық</w:t>
            </w:r>
            <w:proofErr w:type="spellEnd"/>
            <w:r>
              <w:t xml:space="preserve"> </w:t>
            </w:r>
            <w:proofErr w:type="spellStart"/>
            <w:r>
              <w:t>жұмыстар</w:t>
            </w:r>
            <w:proofErr w:type="spellEnd"/>
            <w:r>
              <w:t xml:space="preserve"> </w:t>
            </w:r>
            <w:proofErr w:type="spellStart"/>
            <w:r>
              <w:t>келесі</w:t>
            </w:r>
            <w:proofErr w:type="spellEnd"/>
            <w:r>
              <w:t xml:space="preserve"> </w:t>
            </w:r>
            <w:proofErr w:type="spellStart"/>
            <w:r>
              <w:t>талаптарға</w:t>
            </w:r>
            <w:proofErr w:type="spellEnd"/>
            <w:r>
              <w:t xml:space="preserve"> </w:t>
            </w:r>
            <w:proofErr w:type="spellStart"/>
            <w:r>
              <w:t>сәйкес</w:t>
            </w:r>
            <w:proofErr w:type="spellEnd"/>
            <w:r>
              <w:t xml:space="preserve"> </w:t>
            </w:r>
            <w:proofErr w:type="spellStart"/>
            <w:r>
              <w:t>орындалуы</w:t>
            </w:r>
            <w:proofErr w:type="spellEnd"/>
            <w:r>
              <w:t xml:space="preserve"> </w:t>
            </w:r>
            <w:proofErr w:type="spellStart"/>
            <w:r>
              <w:t>тиіс</w:t>
            </w:r>
            <w:proofErr w:type="spellEnd"/>
            <w:r>
              <w:t>:</w:t>
            </w:r>
          </w:p>
          <w:p w:rsidR="00B662CB" w:rsidRDefault="00B662CB">
            <w:r>
              <w:t xml:space="preserve">– </w:t>
            </w:r>
            <w:proofErr w:type="spellStart"/>
            <w:r>
              <w:t>жобалық-сметалық</w:t>
            </w:r>
            <w:proofErr w:type="spellEnd"/>
            <w:r>
              <w:t xml:space="preserve"> </w:t>
            </w:r>
            <w:proofErr w:type="spellStart"/>
            <w:r>
              <w:t>құжаттамаға</w:t>
            </w:r>
            <w:proofErr w:type="spellEnd"/>
            <w:r>
              <w:t xml:space="preserve">; </w:t>
            </w:r>
          </w:p>
          <w:p w:rsidR="00B662CB" w:rsidRDefault="00B662CB">
            <w:r>
              <w:t xml:space="preserve">– ҚР </w:t>
            </w:r>
            <w:proofErr w:type="spellStart"/>
            <w:r>
              <w:t>құрылыс</w:t>
            </w:r>
            <w:proofErr w:type="spellEnd"/>
            <w:r>
              <w:t xml:space="preserve"> </w:t>
            </w:r>
            <w:proofErr w:type="spellStart"/>
            <w:r>
              <w:t>нормалары</w:t>
            </w:r>
            <w:proofErr w:type="spellEnd"/>
            <w:r>
              <w:t xml:space="preserve"> </w:t>
            </w:r>
            <w:proofErr w:type="spellStart"/>
            <w:r>
              <w:t>мен</w:t>
            </w:r>
            <w:proofErr w:type="spellEnd"/>
            <w:r>
              <w:t xml:space="preserve"> </w:t>
            </w:r>
            <w:proofErr w:type="spellStart"/>
            <w:r>
              <w:t>ережелеріне</w:t>
            </w:r>
            <w:proofErr w:type="spellEnd"/>
            <w:r>
              <w:t xml:space="preserve">; </w:t>
            </w:r>
          </w:p>
          <w:p w:rsidR="00B662CB" w:rsidRDefault="00B662CB">
            <w:r>
              <w:t xml:space="preserve">– </w:t>
            </w:r>
            <w:proofErr w:type="spellStart"/>
            <w:r>
              <w:t>Тапсырыс</w:t>
            </w:r>
            <w:proofErr w:type="spellEnd"/>
            <w:r>
              <w:t xml:space="preserve"> </w:t>
            </w:r>
            <w:proofErr w:type="spellStart"/>
            <w:r>
              <w:t>берушінің</w:t>
            </w:r>
            <w:proofErr w:type="spellEnd"/>
            <w:r>
              <w:t xml:space="preserve"> </w:t>
            </w:r>
            <w:proofErr w:type="spellStart"/>
            <w:r>
              <w:t>талаптарына</w:t>
            </w:r>
            <w:proofErr w:type="spellEnd"/>
            <w:r>
              <w:t xml:space="preserve">; </w:t>
            </w:r>
          </w:p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– </w:t>
            </w:r>
            <w:proofErr w:type="spellStart"/>
            <w:r>
              <w:t>қолданыстағы</w:t>
            </w:r>
            <w:proofErr w:type="spellEnd"/>
            <w:r>
              <w:t xml:space="preserve"> </w:t>
            </w:r>
            <w:proofErr w:type="spellStart"/>
            <w:r>
              <w:t>өнеркәсіптік</w:t>
            </w:r>
            <w:proofErr w:type="spellEnd"/>
            <w:r>
              <w:t xml:space="preserve"> </w:t>
            </w:r>
            <w:proofErr w:type="spellStart"/>
            <w:r>
              <w:t>қауіпсіздік</w:t>
            </w:r>
            <w:proofErr w:type="spellEnd"/>
            <w:r>
              <w:t xml:space="preserve"> </w:t>
            </w:r>
            <w:proofErr w:type="spellStart"/>
            <w:r>
              <w:t>нормаларына</w:t>
            </w:r>
            <w:proofErr w:type="spellEnd"/>
            <w:r>
              <w:t>.</w:t>
            </w:r>
          </w:p>
        </w:tc>
      </w:tr>
      <w:tr w:rsidR="003F3072" w:rsidRPr="00486C9C" w:rsidTr="00486C9C">
        <w:tc>
          <w:tcPr>
            <w:tcW w:w="817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 xml:space="preserve"> ортаны қорғау</w:t>
            </w:r>
          </w:p>
        </w:tc>
        <w:tc>
          <w:tcPr>
            <w:tcW w:w="5812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Мердігер</w:t>
            </w:r>
            <w:proofErr w:type="spellEnd"/>
            <w:r>
              <w:t xml:space="preserve"> ҚР </w:t>
            </w:r>
            <w:proofErr w:type="spellStart"/>
            <w:r>
              <w:t>экологиялық</w:t>
            </w:r>
            <w:proofErr w:type="spellEnd"/>
            <w:r>
              <w:t xml:space="preserve"> </w:t>
            </w:r>
            <w:proofErr w:type="spellStart"/>
            <w:r>
              <w:t>заңнамасының</w:t>
            </w:r>
            <w:proofErr w:type="spellEnd"/>
            <w:r>
              <w:t xml:space="preserve"> </w:t>
            </w:r>
            <w:proofErr w:type="spellStart"/>
            <w:r>
              <w:t>талаптарын</w:t>
            </w:r>
            <w:proofErr w:type="spellEnd"/>
            <w:r>
              <w:t xml:space="preserve"> </w:t>
            </w:r>
            <w:proofErr w:type="spellStart"/>
            <w:r>
              <w:t>сақтауға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жұмыстарды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қоршаған</w:t>
            </w:r>
            <w:proofErr w:type="spellEnd"/>
            <w:r>
              <w:t xml:space="preserve"> </w:t>
            </w:r>
            <w:proofErr w:type="spellStart"/>
            <w:r>
              <w:t>ортаның</w:t>
            </w:r>
            <w:proofErr w:type="spellEnd"/>
            <w:r>
              <w:t xml:space="preserve"> </w:t>
            </w:r>
            <w:proofErr w:type="spellStart"/>
            <w:r>
              <w:t>ластануына</w:t>
            </w:r>
            <w:proofErr w:type="spellEnd"/>
            <w:r>
              <w:t xml:space="preserve"> </w:t>
            </w:r>
            <w:proofErr w:type="spellStart"/>
            <w:r>
              <w:t>жол</w:t>
            </w:r>
            <w:proofErr w:type="spellEnd"/>
            <w:r>
              <w:t xml:space="preserve"> </w:t>
            </w:r>
            <w:proofErr w:type="spellStart"/>
            <w:r>
              <w:t>бермеуге</w:t>
            </w:r>
            <w:proofErr w:type="spellEnd"/>
            <w:r>
              <w:t xml:space="preserve"> </w:t>
            </w:r>
            <w:proofErr w:type="spellStart"/>
            <w:r>
              <w:t>міндетті</w:t>
            </w:r>
            <w:proofErr w:type="spellEnd"/>
            <w:r>
              <w:t>.</w:t>
            </w:r>
          </w:p>
        </w:tc>
      </w:tr>
      <w:tr w:rsidR="003F3072" w:rsidRPr="00486C9C" w:rsidTr="00486C9C">
        <w:tc>
          <w:tcPr>
            <w:tcW w:w="817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Кепілдік міндеттемелер</w:t>
            </w:r>
          </w:p>
        </w:tc>
        <w:tc>
          <w:tcPr>
            <w:tcW w:w="5812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Мердігер</w:t>
            </w:r>
            <w:proofErr w:type="spellEnd"/>
            <w:r>
              <w:t xml:space="preserve"> </w:t>
            </w:r>
            <w:proofErr w:type="spellStart"/>
            <w:r>
              <w:t>орындалған</w:t>
            </w:r>
            <w:proofErr w:type="spellEnd"/>
            <w:r>
              <w:t xml:space="preserve"> </w:t>
            </w:r>
            <w:proofErr w:type="spellStart"/>
            <w:r>
              <w:t>жұмыстарға</w:t>
            </w:r>
            <w:proofErr w:type="spellEnd"/>
            <w:r>
              <w:t xml:space="preserve"> </w:t>
            </w:r>
            <w:proofErr w:type="spellStart"/>
            <w:r>
              <w:t>нысанды</w:t>
            </w:r>
            <w:proofErr w:type="spellEnd"/>
            <w:r>
              <w:t xml:space="preserve"> </w:t>
            </w:r>
            <w:proofErr w:type="spellStart"/>
            <w:r>
              <w:t>пайдалануға</w:t>
            </w:r>
            <w:proofErr w:type="spellEnd"/>
            <w:r>
              <w:t xml:space="preserve"> </w:t>
            </w:r>
            <w:proofErr w:type="spellStart"/>
            <w:r>
              <w:t>беру</w:t>
            </w:r>
            <w:proofErr w:type="spellEnd"/>
            <w:r>
              <w:t xml:space="preserve"> </w:t>
            </w:r>
            <w:proofErr w:type="spellStart"/>
            <w:r>
              <w:t>актісіне</w:t>
            </w:r>
            <w:proofErr w:type="spellEnd"/>
            <w:r>
              <w:t xml:space="preserve">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қойылған</w:t>
            </w:r>
            <w:proofErr w:type="spellEnd"/>
            <w:r>
              <w:t xml:space="preserve"> </w:t>
            </w:r>
            <w:proofErr w:type="spellStart"/>
            <w:r>
              <w:t>күннен</w:t>
            </w:r>
            <w:proofErr w:type="spellEnd"/>
            <w:r>
              <w:t xml:space="preserve"> </w:t>
            </w:r>
            <w:proofErr w:type="spellStart"/>
            <w:r>
              <w:t>бастап</w:t>
            </w:r>
            <w:proofErr w:type="spellEnd"/>
            <w:r>
              <w:t xml:space="preserve"> </w:t>
            </w:r>
            <w:proofErr w:type="spellStart"/>
            <w:r>
              <w:t>кемінде</w:t>
            </w:r>
            <w:proofErr w:type="spellEnd"/>
            <w:r>
              <w:t xml:space="preserve"> 24 (</w:t>
            </w:r>
            <w:proofErr w:type="spellStart"/>
            <w:r>
              <w:t>жиырма</w:t>
            </w:r>
            <w:proofErr w:type="spellEnd"/>
            <w:r>
              <w:t xml:space="preserve"> </w:t>
            </w:r>
            <w:proofErr w:type="spellStart"/>
            <w:r>
              <w:t>төрт</w:t>
            </w:r>
            <w:proofErr w:type="spellEnd"/>
            <w:r>
              <w:t xml:space="preserve">) </w:t>
            </w:r>
            <w:proofErr w:type="spellStart"/>
            <w:r>
              <w:t>ай</w:t>
            </w:r>
            <w:proofErr w:type="spellEnd"/>
            <w:r>
              <w:t xml:space="preserve"> </w:t>
            </w:r>
            <w:proofErr w:type="spellStart"/>
            <w:r>
              <w:t>мерзімге</w:t>
            </w:r>
            <w:proofErr w:type="spellEnd"/>
            <w:r>
              <w:t xml:space="preserve"> </w:t>
            </w:r>
            <w:proofErr w:type="spellStart"/>
            <w:r>
              <w:t>кепілдік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>.</w:t>
            </w:r>
          </w:p>
        </w:tc>
      </w:tr>
      <w:tr w:rsidR="003F3072" w:rsidRPr="00486C9C" w:rsidTr="00486C9C">
        <w:tc>
          <w:tcPr>
            <w:tcW w:w="817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C9C">
              <w:rPr>
                <w:rFonts w:ascii="Times New Roman" w:hAnsi="Times New Roman" w:cs="Times New Roman"/>
                <w:sz w:val="24"/>
                <w:szCs w:val="24"/>
              </w:rPr>
              <w:t>Ескертпе</w:t>
            </w:r>
          </w:p>
        </w:tc>
        <w:tc>
          <w:tcPr>
            <w:tcW w:w="5812" w:type="dxa"/>
          </w:tcPr>
          <w:p w:rsidR="003F3072" w:rsidRPr="00486C9C" w:rsidRDefault="00B6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Тапсырыс</w:t>
            </w:r>
            <w:proofErr w:type="spellEnd"/>
            <w:r>
              <w:t xml:space="preserve"> </w:t>
            </w:r>
            <w:proofErr w:type="spellStart"/>
            <w:r>
              <w:t>беруші</w:t>
            </w:r>
            <w:proofErr w:type="spellEnd"/>
            <w:r>
              <w:t xml:space="preserve"> </w:t>
            </w:r>
            <w:proofErr w:type="spellStart"/>
            <w:r>
              <w:t>қосымша</w:t>
            </w:r>
            <w:proofErr w:type="spellEnd"/>
            <w:r>
              <w:t xml:space="preserve"> </w:t>
            </w:r>
            <w:proofErr w:type="spellStart"/>
            <w:r>
              <w:t>растаушы</w:t>
            </w:r>
            <w:proofErr w:type="spellEnd"/>
            <w:r>
              <w:t xml:space="preserve"> </w:t>
            </w:r>
            <w:proofErr w:type="spellStart"/>
            <w:r>
              <w:t>құжаттарды</w:t>
            </w:r>
            <w:proofErr w:type="spellEnd"/>
            <w:r>
              <w:t xml:space="preserve"> </w:t>
            </w:r>
            <w:proofErr w:type="spellStart"/>
            <w:r>
              <w:t>сұратуға</w:t>
            </w:r>
            <w:proofErr w:type="spellEnd"/>
            <w:r>
              <w:t xml:space="preserve">, </w:t>
            </w:r>
            <w:proofErr w:type="spellStart"/>
            <w:r>
              <w:t>сондай-ақ</w:t>
            </w:r>
            <w:proofErr w:type="spellEnd"/>
            <w:r>
              <w:t xml:space="preserve"> </w:t>
            </w:r>
            <w:proofErr w:type="spellStart"/>
            <w:r>
              <w:t>ұсынылған</w:t>
            </w:r>
            <w:proofErr w:type="spellEnd"/>
            <w:r>
              <w:t xml:space="preserve"> </w:t>
            </w:r>
            <w:proofErr w:type="spellStart"/>
            <w:r>
              <w:t>мәліметтердің</w:t>
            </w:r>
            <w:proofErr w:type="spellEnd"/>
            <w:r>
              <w:t xml:space="preserve"> </w:t>
            </w:r>
            <w:proofErr w:type="spellStart"/>
            <w:r>
              <w:t>дұрыстығын</w:t>
            </w:r>
            <w:proofErr w:type="spellEnd"/>
            <w:r>
              <w:t xml:space="preserve"> </w:t>
            </w:r>
            <w:proofErr w:type="spellStart"/>
            <w:r>
              <w:t>тексеруге</w:t>
            </w:r>
            <w:proofErr w:type="spellEnd"/>
            <w:r>
              <w:t xml:space="preserve"> </w:t>
            </w:r>
            <w:proofErr w:type="spellStart"/>
            <w:r>
              <w:t>құқылы</w:t>
            </w:r>
            <w:proofErr w:type="spellEnd"/>
            <w:r>
              <w:t>.</w:t>
            </w:r>
          </w:p>
        </w:tc>
      </w:tr>
    </w:tbl>
    <w:p w:rsidR="003F3072" w:rsidRPr="00486C9C" w:rsidRDefault="00B662CB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662CB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86C9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Бас </w:t>
      </w:r>
      <w:proofErr w:type="spellStart"/>
      <w:r w:rsidRPr="00486C9C">
        <w:rPr>
          <w:rFonts w:ascii="Times New Roman" w:hAnsi="Times New Roman" w:cs="Times New Roman"/>
          <w:b/>
          <w:sz w:val="24"/>
          <w:szCs w:val="24"/>
          <w:lang w:val="ru-RU"/>
        </w:rPr>
        <w:t>директордың</w:t>
      </w:r>
      <w:proofErr w:type="spellEnd"/>
      <w:r w:rsidRPr="00486C9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86C9C">
        <w:rPr>
          <w:rFonts w:ascii="Times New Roman" w:hAnsi="Times New Roman" w:cs="Times New Roman"/>
          <w:b/>
          <w:sz w:val="24"/>
          <w:szCs w:val="24"/>
          <w:lang w:val="ru-RU"/>
        </w:rPr>
        <w:t>орынбасары</w:t>
      </w:r>
      <w:proofErr w:type="spellEnd"/>
      <w:r w:rsidRPr="00486C9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</w:t>
      </w:r>
      <w:r w:rsidRPr="00486C9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Сисенғалиев Р.</w:t>
      </w:r>
    </w:p>
    <w:p w:rsidR="003F3072" w:rsidRPr="00486C9C" w:rsidRDefault="00B662CB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86C9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Бас </w:t>
      </w:r>
      <w:proofErr w:type="spellStart"/>
      <w:r w:rsidRPr="00486C9C">
        <w:rPr>
          <w:rFonts w:ascii="Times New Roman" w:hAnsi="Times New Roman" w:cs="Times New Roman"/>
          <w:b/>
          <w:sz w:val="24"/>
          <w:szCs w:val="24"/>
          <w:lang w:val="ru-RU"/>
        </w:rPr>
        <w:t>директордың</w:t>
      </w:r>
      <w:proofErr w:type="spellEnd"/>
      <w:r w:rsidRPr="00486C9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86C9C">
        <w:rPr>
          <w:rFonts w:ascii="Times New Roman" w:hAnsi="Times New Roman" w:cs="Times New Roman"/>
          <w:b/>
          <w:sz w:val="24"/>
          <w:szCs w:val="24"/>
          <w:lang w:val="ru-RU"/>
        </w:rPr>
        <w:t>орынбасары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</w:t>
      </w:r>
      <w:r w:rsidRPr="00486C9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Мактаганов Б.</w:t>
      </w:r>
    </w:p>
    <w:p w:rsidR="003F3072" w:rsidRPr="00486C9C" w:rsidRDefault="00B662CB">
      <w:pPr>
        <w:rPr>
          <w:rFonts w:ascii="Times New Roman" w:hAnsi="Times New Roman" w:cs="Times New Roman"/>
          <w:b/>
          <w:sz w:val="24"/>
          <w:szCs w:val="24"/>
        </w:rPr>
      </w:pPr>
      <w:r w:rsidRPr="00486C9C">
        <w:rPr>
          <w:rFonts w:ascii="Times New Roman" w:hAnsi="Times New Roman" w:cs="Times New Roman"/>
          <w:b/>
          <w:sz w:val="24"/>
          <w:szCs w:val="24"/>
        </w:rPr>
        <w:t>ӨБЖ</w:t>
      </w:r>
      <w:r w:rsidRPr="00486C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6C9C">
        <w:rPr>
          <w:rFonts w:ascii="Times New Roman" w:hAnsi="Times New Roman" w:cs="Times New Roman"/>
          <w:b/>
          <w:sz w:val="24"/>
          <w:szCs w:val="24"/>
        </w:rPr>
        <w:t>бастығы</w:t>
      </w:r>
      <w:proofErr w:type="spellEnd"/>
      <w:r w:rsidRPr="00486C9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</w:t>
      </w:r>
      <w:bookmarkStart w:id="0" w:name="_GoBack"/>
      <w:bookmarkEnd w:id="0"/>
      <w:r w:rsidRPr="00486C9C">
        <w:rPr>
          <w:rFonts w:ascii="Times New Roman" w:hAnsi="Times New Roman" w:cs="Times New Roman"/>
          <w:b/>
          <w:sz w:val="24"/>
          <w:szCs w:val="24"/>
        </w:rPr>
        <w:t xml:space="preserve"> Селиверстов О.</w:t>
      </w:r>
    </w:p>
    <w:sectPr w:rsidR="003F3072" w:rsidRPr="00486C9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F3072"/>
    <w:rsid w:val="00486C9C"/>
    <w:rsid w:val="00AA1D8D"/>
    <w:rsid w:val="00B47730"/>
    <w:rsid w:val="00B662CB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BBD946"/>
  <w14:defaultImageDpi w14:val="300"/>
  <w15:docId w15:val="{0ED3AB09-DC4E-410C-A47D-211355C29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9E0D597-55E4-4261-9DBA-ED59E1D78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Селиверстов Олег Александрович</cp:lastModifiedBy>
  <cp:revision>3</cp:revision>
  <dcterms:created xsi:type="dcterms:W3CDTF">2013-12-23T23:15:00Z</dcterms:created>
  <dcterms:modified xsi:type="dcterms:W3CDTF">2026-05-19T05:11:00Z</dcterms:modified>
  <cp:category/>
</cp:coreProperties>
</file>